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遂溪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县人民检察院听证员报名表</w:t>
      </w:r>
    </w:p>
    <w:p>
      <w:pPr>
        <w:wordWrap w:val="0"/>
        <w:adjustRightInd w:val="0"/>
        <w:snapToGrid w:val="0"/>
        <w:spacing w:line="600" w:lineRule="exact"/>
        <w:jc w:val="right"/>
        <w:rPr>
          <w:rFonts w:hint="eastAsia" w:ascii="仿宋_GB2312" w:hAnsi="黑体" w:eastAsia="仿宋_GB2312"/>
          <w:sz w:val="28"/>
          <w:szCs w:val="28"/>
          <w:lang w:val="en-US" w:eastAsia="zh-CN"/>
        </w:rPr>
      </w:pPr>
    </w:p>
    <w:p>
      <w:pPr>
        <w:wordWrap w:val="0"/>
        <w:adjustRightInd w:val="0"/>
        <w:snapToGrid w:val="0"/>
        <w:spacing w:line="600" w:lineRule="exact"/>
        <w:jc w:val="right"/>
        <w:rPr>
          <w:rFonts w:hint="default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填表日期：</w:t>
      </w:r>
      <w:r>
        <w:rPr>
          <w:rFonts w:hint="default" w:ascii="仿宋_GB2312" w:hAnsi="黑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年</w:t>
      </w:r>
      <w:r>
        <w:rPr>
          <w:rFonts w:hint="default" w:ascii="仿宋_GB2312" w:hAnsi="黑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月</w:t>
      </w:r>
      <w:r>
        <w:rPr>
          <w:rFonts w:hint="default" w:ascii="仿宋_GB2312" w:hAnsi="黑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日</w:t>
      </w:r>
      <w:r>
        <w:rPr>
          <w:rFonts w:hint="default" w:ascii="仿宋_GB2312" w:hAnsi="黑体" w:eastAsia="仿宋_GB2312"/>
          <w:sz w:val="28"/>
          <w:szCs w:val="28"/>
          <w:lang w:val="en-US" w:eastAsia="zh-CN"/>
        </w:rPr>
        <w:t xml:space="preserve">  </w:t>
      </w:r>
    </w:p>
    <w:tbl>
      <w:tblPr>
        <w:tblStyle w:val="8"/>
        <w:tblpPr w:leftFromText="180" w:rightFromText="180" w:vertAnchor="page" w:horzAnchor="page" w:tblpX="1792" w:tblpY="3923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80"/>
        <w:gridCol w:w="80"/>
        <w:gridCol w:w="292"/>
        <w:gridCol w:w="598"/>
        <w:gridCol w:w="684"/>
        <w:gridCol w:w="158"/>
        <w:gridCol w:w="832"/>
        <w:gridCol w:w="469"/>
        <w:gridCol w:w="224"/>
        <w:gridCol w:w="870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性别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年月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eastAsia="方正书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民族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政治面貌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健康状况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身份证号码</w:t>
            </w:r>
          </w:p>
        </w:tc>
        <w:tc>
          <w:tcPr>
            <w:tcW w:w="32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户籍地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省       市       县（市、区）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经常居住地</w:t>
            </w:r>
          </w:p>
        </w:tc>
        <w:tc>
          <w:tcPr>
            <w:tcW w:w="704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省       市       县（市、区）       乡镇（街道）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文化程度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院校</w:t>
            </w:r>
          </w:p>
        </w:tc>
        <w:tc>
          <w:tcPr>
            <w:tcW w:w="23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专业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工作单位</w:t>
            </w:r>
          </w:p>
        </w:tc>
        <w:tc>
          <w:tcPr>
            <w:tcW w:w="441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职务职称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通讯地址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邮编</w:t>
            </w:r>
          </w:p>
        </w:tc>
        <w:tc>
          <w:tcPr>
            <w:tcW w:w="372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微信号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联系电话</w:t>
            </w:r>
          </w:p>
        </w:tc>
        <w:tc>
          <w:tcPr>
            <w:tcW w:w="27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电子邮箱</w:t>
            </w:r>
          </w:p>
        </w:tc>
        <w:tc>
          <w:tcPr>
            <w:tcW w:w="331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身份信息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是否党政机关、事业单位工作人员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eastAsia="方正书宋_GBK"/>
                <w:color w:val="000000"/>
                <w:sz w:val="24"/>
              </w:rPr>
              <w:t>是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否</w:t>
            </w:r>
            <w:bookmarkStart w:id="0" w:name="_GoBack"/>
            <w:bookmarkEnd w:id="0"/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人大常委会组成人员：</w:t>
            </w:r>
            <w:r>
              <w:rPr>
                <w:rFonts w:hint="eastAsia" w:eastAsia="方正书宋_GBK"/>
                <w:color w:val="000000"/>
                <w:sz w:val="24"/>
              </w:rPr>
              <w:t>是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否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eastAsia="方正书宋_GBK"/>
                <w:color w:val="000000"/>
                <w:sz w:val="24"/>
              </w:rPr>
              <w:t>任人民监督员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（听证员）：</w:t>
            </w:r>
            <w:r>
              <w:rPr>
                <w:rFonts w:hint="eastAsia" w:eastAsia="方正书宋_GBK"/>
                <w:color w:val="000000"/>
                <w:sz w:val="24"/>
              </w:rPr>
              <w:t>是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否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是否人大代表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eastAsia="方正书宋_GBK"/>
                <w:color w:val="000000"/>
                <w:sz w:val="24"/>
              </w:rPr>
              <w:t>是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否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是否政协委员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eastAsia="方正书宋_GBK"/>
                <w:color w:val="000000"/>
                <w:sz w:val="24"/>
              </w:rPr>
              <w:t>是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否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全国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省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市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县</w:t>
            </w:r>
            <w:r>
              <w:rPr>
                <w:rFonts w:hint="eastAsia" w:eastAsia="方正书宋_GBK"/>
                <w:color w:val="000000"/>
                <w:sz w:val="24"/>
              </w:rPr>
              <w:sym w:font="Wingdings 2" w:char="00A3"/>
            </w:r>
            <w:r>
              <w:rPr>
                <w:rFonts w:hint="eastAsia" w:eastAsia="方正书宋_GBK"/>
                <w:color w:val="000000"/>
                <w:sz w:val="24"/>
              </w:rPr>
              <w:t xml:space="preserve">       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开户信息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（用于支付听证费用）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户主姓名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开户行名称</w:t>
            </w:r>
          </w:p>
        </w:tc>
        <w:tc>
          <w:tcPr>
            <w:tcW w:w="28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银行卡号码</w:t>
            </w:r>
          </w:p>
        </w:tc>
        <w:tc>
          <w:tcPr>
            <w:tcW w:w="558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个人简历</w:t>
            </w:r>
          </w:p>
        </w:tc>
        <w:tc>
          <w:tcPr>
            <w:tcW w:w="704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家庭成员及主要社会关系</w:t>
            </w:r>
          </w:p>
        </w:tc>
        <w:tc>
          <w:tcPr>
            <w:tcW w:w="704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申请人承诺</w:t>
            </w:r>
          </w:p>
        </w:tc>
        <w:tc>
          <w:tcPr>
            <w:tcW w:w="704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以上所填内容属实、提供材料真实，本人符合听证员选任条件，自愿担任听证员，遵守听证员管理制度。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签名：         </w:t>
            </w:r>
            <w:r>
              <w:rPr>
                <w:rFonts w:hint="default" w:eastAsia="方正书宋_GBK"/>
                <w:color w:val="000000"/>
                <w:sz w:val="24"/>
                <w:lang w:val="en-US"/>
              </w:rPr>
              <w:t xml:space="preserve">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工作单位或村（居）委会意见</w:t>
            </w:r>
          </w:p>
        </w:tc>
        <w:tc>
          <w:tcPr>
            <w:tcW w:w="704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 盖  章    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联系人：        联系电话：</w:t>
            </w:r>
            <w:r>
              <w:rPr>
                <w:rFonts w:hint="default" w:eastAsia="方正书宋_GBK"/>
                <w:color w:val="000000"/>
                <w:sz w:val="24"/>
                <w:lang w:val="en-US"/>
              </w:rPr>
              <w:t xml:space="preserve">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检察</w:t>
            </w:r>
            <w:r>
              <w:rPr>
                <w:rFonts w:hint="eastAsia" w:eastAsia="方正书宋_GBK"/>
                <w:color w:val="000000"/>
                <w:sz w:val="24"/>
              </w:rPr>
              <w:t>机关意见</w:t>
            </w:r>
          </w:p>
        </w:tc>
        <w:tc>
          <w:tcPr>
            <w:tcW w:w="7040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 xml:space="preserve">                                 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>盖  章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eastAsia="方正书宋_GBK" w:asciiTheme="minorHAnsi" w:hAnsiTheme="minorHAnsi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“政治面貌”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按实际情况填写，分为以下13类：中共党员、中共预备党员、共青团员、民革党员、民盟盟员、民建会员、民进会员、农工党党员、致公党党员、九三学社社员、台盟盟员、无党派人士、群众。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健康状况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按实际情况填写，如“健康、良好、一般、较弱”。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“户籍地”</w:t>
      </w:r>
      <w:r>
        <w:rPr>
          <w:rFonts w:eastAsia="仿宋_GB2312"/>
          <w:sz w:val="32"/>
          <w:szCs w:val="32"/>
        </w:rPr>
        <w:t>：应填写居民户口簿登记所在地。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“经常居住地”</w:t>
      </w:r>
      <w:r>
        <w:rPr>
          <w:rFonts w:eastAsia="仿宋_GB2312"/>
          <w:sz w:val="32"/>
          <w:szCs w:val="32"/>
        </w:rPr>
        <w:t>：要具体到街道门牌号。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“文化程度”</w:t>
      </w:r>
      <w:r>
        <w:rPr>
          <w:rFonts w:eastAsia="仿宋_GB2312"/>
          <w:sz w:val="32"/>
          <w:szCs w:val="32"/>
        </w:rPr>
        <w:t>：按国家教育行政部门的规定填写最高阶段的学历。如：“高中”“大学专科”“大学本科”“</w:t>
      </w:r>
      <w:r>
        <w:rPr>
          <w:rFonts w:hint="eastAsia" w:eastAsia="仿宋_GB2312"/>
          <w:sz w:val="32"/>
          <w:szCs w:val="32"/>
          <w:lang w:eastAsia="zh-CN"/>
        </w:rPr>
        <w:t>硕士</w:t>
      </w:r>
      <w:r>
        <w:rPr>
          <w:rFonts w:eastAsia="仿宋_GB2312"/>
          <w:sz w:val="32"/>
          <w:szCs w:val="32"/>
        </w:rPr>
        <w:t>研究生”“博士生”等。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凡在各类成人高等教育(电大、函大、夜大、职大、业大、管理干部学院)或通过自学考试形式取得学历的，应具体写明，如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:“电大本(专)科”、“自学本（专）科”</w:t>
      </w:r>
      <w:r>
        <w:rPr>
          <w:rFonts w:eastAsia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在各级党校函授毕(结、肆)业、在职研究生毕（结、肄）业的，应填写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“XX党校函授本 (专)科” 、“ XX党校在职研究生”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各级党校培训、进修一年半以下的，不作为学历填写。不得填写“相当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学历”。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“工作单位”</w:t>
      </w:r>
      <w:r>
        <w:rPr>
          <w:rFonts w:eastAsia="仿宋_GB2312"/>
          <w:sz w:val="32"/>
          <w:szCs w:val="32"/>
        </w:rPr>
        <w:t>：要具体填写到本人所在单位的部门。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7</w:t>
      </w:r>
      <w:r>
        <w:rPr>
          <w:rFonts w:eastAsia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“职务职称”</w:t>
      </w:r>
      <w:r>
        <w:rPr>
          <w:rFonts w:eastAsia="仿宋_GB2312"/>
          <w:sz w:val="32"/>
          <w:szCs w:val="32"/>
        </w:rPr>
        <w:t>：要按实际情况填写本人现担任的最高职务、职称。担任两个职务以上的，要同时填写。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8</w:t>
      </w:r>
      <w:r>
        <w:rPr>
          <w:rFonts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“是否人大代表”“是否政协委员”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：要按照实际情况填写，要写清哪届，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非本届的要注明，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或填写“无”。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9</w:t>
      </w:r>
      <w:r>
        <w:rPr>
          <w:rFonts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简历”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：起止时间精确到月，工作经历要连续填写，不得间断，写清职务；因脱产学习间断的，要写明情况。如：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2000.09--2004.07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XX大学XX系XX专业 学生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2004.07--2020.09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XX单位XX科室 科员（其间：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2010.12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2013.06</w:t>
      </w:r>
      <w:r>
        <w:rPr>
          <w:rFonts w:hint="eastAsia" w:ascii="仿宋_GB2312" w:hAnsi="仿宋_GB2312" w:eastAsia="仿宋_GB2312" w:cs="仿宋_GB2312"/>
          <w:sz w:val="32"/>
          <w:szCs w:val="32"/>
        </w:rPr>
        <w:t>在XX大学XX系XX专业学习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（函授/自考本科或在职研究生））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 2020.09</w:t>
      </w:r>
      <w:r>
        <w:rPr>
          <w:rFonts w:hint="eastAsia" w:ascii="仿宋_GB2312" w:hAnsi="仿宋_GB2312" w:eastAsia="仿宋_GB2312" w:cs="仿宋_GB2312"/>
          <w:sz w:val="32"/>
          <w:szCs w:val="32"/>
        </w:rPr>
        <w:t>--至今     XX单位XX科室  XX职务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default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“家庭主要成员及主要社会关系”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填写配偶、子女情况。配偶、子女及主要社会关系中，有在国（境）外学习、工作、经商、定居或与外国人结婚的，均应详细填写。如：在某国某地某学校学习或某公司做某种工作（或任何种职务）。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default" w:eastAsia="仿宋_GB2312"/>
          <w:sz w:val="32"/>
          <w:szCs w:val="32"/>
          <w:lang w:val="en-US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“申请人承诺”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签名需本人手写，不能电脑打印。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default" w:eastAsia="仿宋_GB2312"/>
          <w:sz w:val="32"/>
          <w:szCs w:val="32"/>
          <w:lang w:val="en-US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“工作单位或村（居）委会意见”</w:t>
      </w:r>
      <w:r>
        <w:rPr>
          <w:rFonts w:eastAsia="仿宋_GB2312"/>
          <w:sz w:val="32"/>
          <w:szCs w:val="32"/>
        </w:rPr>
        <w:t>：报名人员有工作单位的，所在工作单位对本人所填写信息进行审核后，签署“情况属实，同意任职”，注明联系人，联系电话，加盖单位公章；无工作单位由户籍地（居住地）村（居）委会签署“情况属实，同意任职”，注明联系人，联系电话，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-US"/>
        </w:rPr>
        <w:t>13</w:t>
      </w:r>
      <w:r>
        <w:rPr>
          <w:rFonts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检察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机关意见”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由选任机关填写。</w:t>
      </w:r>
    </w:p>
    <w:p>
      <w:pPr>
        <w:pStyle w:val="6"/>
        <w:spacing w:before="0" w:beforeAutospacing="0" w:after="0" w:afterAutospacing="0" w:line="578" w:lineRule="exact"/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F7"/>
    <w:rsid w:val="000A2C43"/>
    <w:rsid w:val="001E6F63"/>
    <w:rsid w:val="00356FE8"/>
    <w:rsid w:val="00486F2C"/>
    <w:rsid w:val="00702C4E"/>
    <w:rsid w:val="009174F7"/>
    <w:rsid w:val="009D736A"/>
    <w:rsid w:val="00A87049"/>
    <w:rsid w:val="00BB1110"/>
    <w:rsid w:val="00C80014"/>
    <w:rsid w:val="176C015E"/>
    <w:rsid w:val="1CAA388C"/>
    <w:rsid w:val="26373753"/>
    <w:rsid w:val="2E900707"/>
    <w:rsid w:val="30AC3DCD"/>
    <w:rsid w:val="33046E25"/>
    <w:rsid w:val="37FD585D"/>
    <w:rsid w:val="4481565F"/>
    <w:rsid w:val="4CDE2396"/>
    <w:rsid w:val="4D2200BB"/>
    <w:rsid w:val="4D522319"/>
    <w:rsid w:val="52A20D40"/>
    <w:rsid w:val="5C1F7B17"/>
    <w:rsid w:val="65C92EBB"/>
    <w:rsid w:val="65DD6269"/>
    <w:rsid w:val="6EFF27B4"/>
    <w:rsid w:val="78823EB4"/>
    <w:rsid w:val="78A31DB8"/>
    <w:rsid w:val="7AEC863D"/>
    <w:rsid w:val="7AFEF1C0"/>
    <w:rsid w:val="7BE78DD4"/>
    <w:rsid w:val="CBEF048E"/>
    <w:rsid w:val="D3FF4D70"/>
    <w:rsid w:val="DFF7245B"/>
    <w:rsid w:val="EE7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宋体"/>
      <w:b/>
      <w:sz w:val="44"/>
    </w:rPr>
  </w:style>
  <w:style w:type="paragraph" w:styleId="3">
    <w:name w:val="Body Text Indent"/>
    <w:basedOn w:val="1"/>
    <w:link w:val="1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link w:val="12"/>
    <w:qFormat/>
    <w:uiPriority w:val="0"/>
    <w:pPr>
      <w:spacing w:after="0"/>
      <w:ind w:left="0" w:leftChars="0" w:firstLine="88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正文文本缩进 Char"/>
    <w:basedOn w:val="9"/>
    <w:link w:val="3"/>
    <w:semiHidden/>
    <w:qFormat/>
    <w:uiPriority w:val="99"/>
  </w:style>
  <w:style w:type="character" w:customStyle="1" w:styleId="12">
    <w:name w:val="正文首行缩进 2 Char"/>
    <w:basedOn w:val="11"/>
    <w:link w:val="7"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1249</Words>
  <Characters>1337</Characters>
  <Lines>13</Lines>
  <Paragraphs>3</Paragraphs>
  <TotalTime>8</TotalTime>
  <ScaleCrop>false</ScaleCrop>
  <LinksUpToDate>false</LinksUpToDate>
  <CharactersWithSpaces>1720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2022-04-21T09:32:00Z</dcterms:created>
  <dc:creator>Administrator</dc:creator>
  <cp:lastModifiedBy>张卓琳</cp:lastModifiedBy>
  <cp:lastPrinted>2025-07-03T02:48:00Z</cp:lastPrinted>
  <dcterms:modified xsi:type="dcterms:W3CDTF">2025-11-20T01:30:11Z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EB6C460608B749BC855944EB48844926</vt:lpwstr>
  </property>
  <property fmtid="{D5CDD505-2E9C-101B-9397-08002B2CF9AE}" pid="4" name="KSOTemplateDocerSaveRecord">
    <vt:lpwstr>eyJoZGlkIjoiZGQwNmQ2OGQyZTQ2ZWM2NjEzM2FkMDI2ZWM2MDMzZDEiLCJ1c2VySWQiOiIzNzQ3OTk0NTMifQ==</vt:lpwstr>
  </property>
</Properties>
</file>