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508C">
      <w:pPr>
        <w:rPr>
          <w:rFonts w:ascii="仿宋_GB2312" w:eastAsia="仿宋_GB2312"/>
          <w:sz w:val="32"/>
          <w:szCs w:val="32"/>
        </w:rPr>
      </w:pPr>
    </w:p>
    <w:p w14:paraId="534E2E75">
      <w:pPr>
        <w:rPr>
          <w:rFonts w:ascii="仿宋_GB2312" w:eastAsia="仿宋_GB2312"/>
          <w:sz w:val="32"/>
          <w:szCs w:val="32"/>
        </w:rPr>
      </w:pPr>
    </w:p>
    <w:p w14:paraId="1CECFCDF">
      <w:pPr>
        <w:rPr>
          <w:rFonts w:ascii="方正仿宋简体" w:hAnsi="方正仿宋简体"/>
        </w:rPr>
      </w:pPr>
      <w:r>
        <mc:AlternateContent>
          <mc:Choice Requires="wps">
            <w:drawing>
              <wp:anchor distT="0" distB="0" distL="114300" distR="114300" simplePos="0" relativeHeight="251662336" behindDoc="0" locked="0" layoutInCell="1" allowOverlap="1">
                <wp:simplePos x="0" y="0"/>
                <wp:positionH relativeFrom="column">
                  <wp:posOffset>-1390015</wp:posOffset>
                </wp:positionH>
                <wp:positionV relativeFrom="paragraph">
                  <wp:posOffset>96520</wp:posOffset>
                </wp:positionV>
                <wp:extent cx="6760210" cy="55245"/>
                <wp:effectExtent l="5080" t="4445" r="16510" b="16510"/>
                <wp:wrapNone/>
                <wp:docPr id="4" name="Text Box 98"/>
                <wp:cNvGraphicFramePr/>
                <a:graphic xmlns:a="http://schemas.openxmlformats.org/drawingml/2006/main">
                  <a:graphicData uri="http://schemas.microsoft.com/office/word/2010/wordprocessingShape">
                    <wps:wsp>
                      <wps:cNvSpPr txBox="1"/>
                      <wps:spPr>
                        <a:xfrm>
                          <a:off x="0" y="0"/>
                          <a:ext cx="6760210" cy="552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908D672">
                            <w:pPr>
                              <w:spacing w:line="400" w:lineRule="exact"/>
                              <w:rPr>
                                <w:rFonts w:ascii="楷体_GB2312" w:hAnsi="楷体_GB2312" w:eastAsia="楷体_GB2312"/>
                                <w:sz w:val="28"/>
                              </w:rPr>
                            </w:pPr>
                          </w:p>
                        </w:txbxContent>
                      </wps:txbx>
                      <wps:bodyPr upright="1"/>
                    </wps:wsp>
                  </a:graphicData>
                </a:graphic>
              </wp:anchor>
            </w:drawing>
          </mc:Choice>
          <mc:Fallback>
            <w:pict>
              <v:shape id="Text Box 98" o:spid="_x0000_s1026" o:spt="202" type="#_x0000_t202" style="position:absolute;left:0pt;margin-left:-109.45pt;margin-top:7.6pt;height:4.35pt;width:532.3pt;z-index:251662336;mso-width-relative:page;mso-height-relative:page;" fillcolor="#FFFFFF" filled="t" stroked="t" coordsize="21600,21600" o:gfxdata="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e4392QAAAAoBAAAPAAAAAAAAAAEAIAAAACIAAABkcnMvZG93bnJldi54bWxQ&#10;SwECFAAUAAAACACHTuJAXPjaBvYBAAA1BAAADgAAAAAAAAABACAAAAAoAQAAZHJzL2Uyb0RvYy54&#10;bWxQSwUGAAAAAAYABgBZAQAAkAUAAAAA&#10;">
                <v:fill on="t" focussize="0,0"/>
                <v:stroke color="#FFFFFF" joinstyle="miter"/>
                <v:imagedata o:title=""/>
                <o:lock v:ext="edit" aspectratio="f"/>
                <v:textbox>
                  <w:txbxContent>
                    <w:p w14:paraId="7908D672">
                      <w:pPr>
                        <w:spacing w:line="400" w:lineRule="exact"/>
                        <w:rPr>
                          <w:rFonts w:ascii="楷体_GB2312" w:hAnsi="楷体_GB2312" w:eastAsia="楷体_GB2312"/>
                          <w:sz w:val="28"/>
                        </w:rPr>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page">
                  <wp:posOffset>1182370</wp:posOffset>
                </wp:positionH>
                <wp:positionV relativeFrom="margin">
                  <wp:posOffset>104775</wp:posOffset>
                </wp:positionV>
                <wp:extent cx="5305425" cy="730885"/>
                <wp:effectExtent l="0" t="0" r="0" b="0"/>
                <wp:wrapNone/>
                <wp:docPr id="1" name="Text Box 99"/>
                <wp:cNvGraphicFramePr/>
                <a:graphic xmlns:a="http://schemas.openxmlformats.org/drawingml/2006/main">
                  <a:graphicData uri="http://schemas.microsoft.com/office/word/2010/wordprocessingShape">
                    <wps:wsp>
                      <wps:cNvSpPr txBox="1"/>
                      <wps:spPr>
                        <a:xfrm>
                          <a:off x="0" y="0"/>
                          <a:ext cx="5305425" cy="730885"/>
                        </a:xfrm>
                        <a:prstGeom prst="rect">
                          <a:avLst/>
                        </a:prstGeom>
                        <a:noFill/>
                        <a:ln>
                          <a:noFill/>
                        </a:ln>
                      </wps:spPr>
                      <wps:txbx>
                        <w:txbxContent>
                          <w:p w14:paraId="7674C552">
                            <w:pPr>
                              <w:snapToGrid w:val="0"/>
                              <w:jc w:val="distribute"/>
                              <w:rPr>
                                <w:rFonts w:ascii="方正小标宋简体" w:hAnsi="方正小标宋简体" w:eastAsia="方正小标宋简体"/>
                                <w:bCs/>
                                <w:color w:val="FF0000"/>
                                <w:sz w:val="92"/>
                                <w:szCs w:val="92"/>
                              </w:rPr>
                            </w:pPr>
                            <w:r>
                              <w:rPr>
                                <w:rFonts w:hint="eastAsia" w:ascii="方正小标宋简体" w:hAnsi="方正小标宋简体" w:eastAsia="方正小标宋简体"/>
                                <w:bCs/>
                                <w:color w:val="FF0000"/>
                                <w:w w:val="90"/>
                                <w:sz w:val="80"/>
                                <w:szCs w:val="92"/>
                              </w:rPr>
                              <w:t>广东省遂溪县人民检察院</w:t>
                            </w:r>
                            <w:r>
                              <w:rPr>
                                <w:rFonts w:hint="eastAsia" w:ascii="方正小标宋简体" w:hAnsi="方正小标宋简体" w:eastAsia="方正小标宋简体"/>
                                <w:bCs/>
                                <w:color w:val="FF0000"/>
                                <w:sz w:val="92"/>
                                <w:szCs w:val="92"/>
                              </w:rPr>
                              <w:t xml:space="preserve"> </w:t>
                            </w:r>
                          </w:p>
                        </w:txbxContent>
                      </wps:txbx>
                      <wps:bodyPr lIns="0" tIns="0" rIns="0" bIns="0" upright="1"/>
                    </wps:wsp>
                  </a:graphicData>
                </a:graphic>
              </wp:anchor>
            </w:drawing>
          </mc:Choice>
          <mc:Fallback>
            <w:pict>
              <v:shape id="Text Box 99" o:spid="_x0000_s1026" o:spt="202" type="#_x0000_t202" style="position:absolute;left:0pt;margin-left:93.1pt;margin-top:8.25pt;height:57.55pt;width:417.75pt;mso-position-horizontal-relative:page;mso-position-vertical-relative:margin;z-index:251659264;mso-width-relative:page;mso-height-relative:page;" filled="f" stroked="f" coordsize="21600,21600" o:gfxdata="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giOoNgA&#10;AAALAQAADwAAAAAAAAABACAAAAAiAAAAZHJzL2Rvd25yZXYueG1sUEsBAhQAFAAAAAgAh07iQJ71&#10;xNutAQAAcgMAAA4AAAAAAAAAAQAgAAAAJwEAAGRycy9lMm9Eb2MueG1sUEsFBgAAAAAGAAYAWQEA&#10;AEYFAAAAAA==&#10;">
                <v:fill on="f" focussize="0,0"/>
                <v:stroke on="f"/>
                <v:imagedata o:title=""/>
                <o:lock v:ext="edit" aspectratio="f"/>
                <v:textbox inset="0mm,0mm,0mm,0mm">
                  <w:txbxContent>
                    <w:p w14:paraId="7674C552">
                      <w:pPr>
                        <w:snapToGrid w:val="0"/>
                        <w:jc w:val="distribute"/>
                        <w:rPr>
                          <w:rFonts w:ascii="方正小标宋简体" w:hAnsi="方正小标宋简体" w:eastAsia="方正小标宋简体"/>
                          <w:bCs/>
                          <w:color w:val="FF0000"/>
                          <w:sz w:val="92"/>
                          <w:szCs w:val="92"/>
                        </w:rPr>
                      </w:pPr>
                      <w:r>
                        <w:rPr>
                          <w:rFonts w:hint="eastAsia" w:ascii="方正小标宋简体" w:hAnsi="方正小标宋简体" w:eastAsia="方正小标宋简体"/>
                          <w:bCs/>
                          <w:color w:val="FF0000"/>
                          <w:w w:val="90"/>
                          <w:sz w:val="80"/>
                          <w:szCs w:val="92"/>
                        </w:rPr>
                        <w:t>广东省遂溪县人民检察院</w:t>
                      </w:r>
                      <w:r>
                        <w:rPr>
                          <w:rFonts w:hint="eastAsia" w:ascii="方正小标宋简体" w:hAnsi="方正小标宋简体" w:eastAsia="方正小标宋简体"/>
                          <w:bCs/>
                          <w:color w:val="FF0000"/>
                          <w:sz w:val="92"/>
                          <w:szCs w:val="92"/>
                        </w:rPr>
                        <w:t xml:space="preserve"> </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page">
                  <wp:posOffset>922655</wp:posOffset>
                </wp:positionH>
                <wp:positionV relativeFrom="margin">
                  <wp:posOffset>948690</wp:posOffset>
                </wp:positionV>
                <wp:extent cx="5829300" cy="19685"/>
                <wp:effectExtent l="0" t="28575" r="0" b="46990"/>
                <wp:wrapNone/>
                <wp:docPr id="2" name="Line 100"/>
                <wp:cNvGraphicFramePr/>
                <a:graphic xmlns:a="http://schemas.openxmlformats.org/drawingml/2006/main">
                  <a:graphicData uri="http://schemas.microsoft.com/office/word/2010/wordprocessingShape">
                    <wps:wsp>
                      <wps:cNvCnPr/>
                      <wps:spPr>
                        <a:xfrm>
                          <a:off x="0" y="0"/>
                          <a:ext cx="5829300" cy="1968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Line 100" o:spid="_x0000_s1026" o:spt="20" style="position:absolute;left:0pt;margin-left:72.65pt;margin-top:74.7pt;height:1.55pt;width:459pt;mso-position-horizontal-relative:page;mso-position-vertical-relative:margin;z-index:251660288;mso-width-relative:page;mso-height-relative:page;" filled="f" stroked="t" coordsize="21600,21600" o:gfxdata="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icq61gAAAAwB&#10;AAAPAAAAAAAAAAEAIAAAACIAAABkcnMvZG93bnJldi54bWxQSwECFAAUAAAACACHTuJAvH5XC+QB&#10;AADmAwAADgAAAAAAAAABACAAAAAlAQAAZHJzL2Uyb0RvYy54bWxQSwUGAAAAAAYABgBZAQAAewUA&#10;AAAA&#10;">
                <v:fill on="f" focussize="0,0"/>
                <v:stroke weight="4.5pt" color="#FF0000" linestyle="thickThin" joinstyle="round"/>
                <v:imagedata o:title=""/>
                <o:lock v:ext="edit" aspectratio="f"/>
              </v:line>
            </w:pict>
          </mc:Fallback>
        </mc:AlternateContent>
      </w:r>
    </w:p>
    <w:p w14:paraId="62E738D2">
      <w:pPr>
        <w:spacing w:line="64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遂溪县</w:t>
      </w:r>
      <w:r>
        <w:rPr>
          <w:rFonts w:hint="eastAsia" w:ascii="方正小标宋简体" w:hAnsi="方正小标宋简体" w:eastAsia="方正小标宋简体" w:cs="方正小标宋简体"/>
          <w:sz w:val="44"/>
          <w:szCs w:val="44"/>
        </w:rPr>
        <w:t>人民检察院</w:t>
      </w:r>
      <w:r>
        <w:rPr>
          <w:rFonts w:hint="eastAsia" w:ascii="方正小标宋简体" w:hAnsi="方正小标宋简体" w:eastAsia="方正小标宋简体" w:cs="方正小标宋简体"/>
          <w:sz w:val="44"/>
          <w:szCs w:val="44"/>
          <w:lang w:val="en-US" w:eastAsia="zh-CN"/>
        </w:rPr>
        <w:t>2025年拟录用</w:t>
      </w:r>
      <w:r>
        <w:rPr>
          <w:rFonts w:hint="eastAsia" w:ascii="方正小标宋简体" w:hAnsi="方正小标宋简体" w:eastAsia="方正小标宋简体" w:cs="方正小标宋简体"/>
          <w:sz w:val="44"/>
          <w:szCs w:val="44"/>
        </w:rPr>
        <w:t>公务员</w:t>
      </w:r>
    </w:p>
    <w:p w14:paraId="5C73E2DA">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示</w:t>
      </w:r>
    </w:p>
    <w:p w14:paraId="1EC72C5E">
      <w:pPr>
        <w:spacing w:line="560" w:lineRule="exact"/>
        <w:rPr>
          <w:rFonts w:hint="eastAsia" w:ascii="Times New Roman" w:hAnsi="Times New Roman" w:eastAsia="方正小标宋简体"/>
          <w:sz w:val="44"/>
          <w:szCs w:val="44"/>
        </w:rPr>
      </w:pPr>
    </w:p>
    <w:p w14:paraId="1ADC0F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根据公务员法和《广东省202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年考试录用公务员公告》等有关规定，经笔试、资格审核、面试、体检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考察</w:t>
      </w:r>
      <w:r>
        <w:rPr>
          <w:rFonts w:hint="eastAsia" w:ascii="Times New Roman" w:hAnsi="Times New Roman" w:eastAsia="仿宋_GB2312"/>
          <w:sz w:val="32"/>
          <w:szCs w:val="32"/>
        </w:rPr>
        <w:t>等程序择优招录，拟</w:t>
      </w:r>
      <w:r>
        <w:rPr>
          <w:rFonts w:hint="eastAsia" w:ascii="Times New Roman" w:hAnsi="Times New Roman" w:eastAsia="仿宋_GB2312"/>
          <w:sz w:val="32"/>
          <w:szCs w:val="32"/>
          <w:lang w:val="en-US" w:eastAsia="zh-CN"/>
        </w:rPr>
        <w:t>录用全清华</w:t>
      </w:r>
      <w:r>
        <w:rPr>
          <w:rFonts w:hint="eastAsia" w:ascii="Times New Roman" w:hAnsi="Times New Roman" w:eastAsia="仿宋_GB2312"/>
          <w:sz w:val="32"/>
          <w:szCs w:val="32"/>
        </w:rPr>
        <w:t>等</w:t>
      </w:r>
      <w:r>
        <w:rPr>
          <w:rFonts w:hint="eastAsia" w:ascii="Times New Roman" w:hAnsi="Times New Roman" w:eastAsia="仿宋_GB2312"/>
          <w:sz w:val="32"/>
          <w:szCs w:val="32"/>
          <w:lang w:val="en-US" w:eastAsia="zh-CN"/>
        </w:rPr>
        <w:t>5人(具体名单附后）</w:t>
      </w: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遂溪县</w:t>
      </w:r>
      <w:r>
        <w:rPr>
          <w:rFonts w:hint="eastAsia" w:ascii="Times New Roman" w:hAnsi="Times New Roman" w:eastAsia="仿宋_GB2312"/>
          <w:sz w:val="32"/>
          <w:szCs w:val="32"/>
        </w:rPr>
        <w:t>人民检察院202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年公务员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现将</w:t>
      </w:r>
      <w:r>
        <w:rPr>
          <w:rFonts w:hint="eastAsia" w:ascii="Times New Roman" w:hAnsi="Times New Roman" w:eastAsia="仿宋_GB2312"/>
          <w:sz w:val="32"/>
          <w:szCs w:val="32"/>
        </w:rPr>
        <w:t>拟录用人</w:t>
      </w:r>
      <w:r>
        <w:rPr>
          <w:rFonts w:hint="eastAsia" w:ascii="Times New Roman" w:hAnsi="Times New Roman" w:eastAsia="仿宋_GB2312"/>
          <w:sz w:val="32"/>
          <w:szCs w:val="32"/>
          <w:lang w:val="en-US" w:eastAsia="zh-CN"/>
        </w:rPr>
        <w:t>员名单</w:t>
      </w:r>
      <w:r>
        <w:rPr>
          <w:rFonts w:hint="eastAsia" w:ascii="Times New Roman" w:hAnsi="Times New Roman" w:eastAsia="仿宋_GB2312"/>
          <w:sz w:val="32"/>
          <w:szCs w:val="32"/>
        </w:rPr>
        <w:t>予以公示。  　　</w:t>
      </w:r>
    </w:p>
    <w:p w14:paraId="394A7FE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公示期间，如对拟录用人</w:t>
      </w:r>
      <w:r>
        <w:rPr>
          <w:rFonts w:hint="eastAsia" w:ascii="Times New Roman" w:hAnsi="Times New Roman" w:eastAsia="仿宋_GB2312"/>
          <w:sz w:val="32"/>
          <w:szCs w:val="32"/>
          <w:lang w:val="en-US" w:eastAsia="zh-CN"/>
        </w:rPr>
        <w:t>员</w:t>
      </w:r>
      <w:r>
        <w:rPr>
          <w:rFonts w:hint="eastAsia" w:ascii="Times New Roman" w:hAnsi="Times New Roman" w:eastAsia="仿宋_GB2312"/>
          <w:sz w:val="32"/>
          <w:szCs w:val="32"/>
        </w:rPr>
        <w:t>有异议或其他问题，可通过电话、信箱、电子邮件或直接来访我院反映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反映情况和问题必须实事求是，客观公正，反映人必须提供真实姓名、联系电话、家庭地址或工作单位，以示负责</w:t>
      </w:r>
      <w:r>
        <w:rPr>
          <w:rFonts w:hint="eastAsia" w:ascii="Times New Roman" w:hAnsi="Times New Roman" w:eastAsia="仿宋_GB2312"/>
          <w:sz w:val="32"/>
          <w:szCs w:val="32"/>
        </w:rPr>
        <w:t>。公示期满，对没有问题或反映问题不影响录用的，即按程序为考生办理报请录用手续。  　　</w:t>
      </w:r>
    </w:p>
    <w:p w14:paraId="24F27F0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公示时间：202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日至</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日 　　</w:t>
      </w:r>
    </w:p>
    <w:p w14:paraId="0029E7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受理部门：</w:t>
      </w:r>
      <w:r>
        <w:rPr>
          <w:rFonts w:hint="eastAsia" w:ascii="Times New Roman" w:hAnsi="Times New Roman" w:eastAsia="仿宋_GB2312"/>
          <w:sz w:val="32"/>
          <w:szCs w:val="32"/>
          <w:lang w:val="en-US" w:eastAsia="zh-CN"/>
        </w:rPr>
        <w:t>遂溪县</w:t>
      </w:r>
      <w:r>
        <w:rPr>
          <w:rFonts w:hint="eastAsia" w:ascii="Times New Roman" w:hAnsi="Times New Roman" w:eastAsia="仿宋_GB2312"/>
          <w:sz w:val="32"/>
          <w:szCs w:val="32"/>
        </w:rPr>
        <w:t>人民检察院政治部  　　</w:t>
      </w:r>
    </w:p>
    <w:p w14:paraId="5BF716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联系电话：0759-</w:t>
      </w:r>
      <w:r>
        <w:rPr>
          <w:rFonts w:hint="eastAsia" w:ascii="Times New Roman" w:hAnsi="Times New Roman" w:eastAsia="仿宋_GB2312"/>
          <w:sz w:val="32"/>
          <w:szCs w:val="32"/>
          <w:lang w:val="en-US" w:eastAsia="zh-CN"/>
        </w:rPr>
        <w:t>7779627</w:t>
      </w:r>
      <w:r>
        <w:rPr>
          <w:rFonts w:hint="eastAsia" w:ascii="Times New Roman" w:hAnsi="Times New Roman" w:eastAsia="仿宋_GB2312"/>
          <w:sz w:val="32"/>
          <w:szCs w:val="32"/>
        </w:rPr>
        <w:t xml:space="preserve"> 　　</w:t>
      </w:r>
    </w:p>
    <w:p w14:paraId="48F7AF19">
      <w:pPr>
        <w:keepNext w:val="0"/>
        <w:keepLines w:val="0"/>
        <w:pageBreakBefore w:val="0"/>
        <w:widowControl w:val="0"/>
        <w:kinsoku/>
        <w:wordWrap/>
        <w:overflowPunct/>
        <w:topLinePunct w:val="0"/>
        <w:autoSpaceDE/>
        <w:autoSpaceDN/>
        <w:bidi w:val="0"/>
        <w:adjustRightInd/>
        <w:snapToGrid/>
        <w:spacing w:line="500" w:lineRule="exact"/>
        <w:ind w:left="2238" w:leftChars="304" w:hanging="1600" w:hangingChars="5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通讯地址：广东省</w:t>
      </w:r>
      <w:r>
        <w:rPr>
          <w:rFonts w:hint="eastAsia" w:ascii="Times New Roman" w:hAnsi="Times New Roman" w:eastAsia="仿宋_GB2312"/>
          <w:sz w:val="32"/>
          <w:szCs w:val="32"/>
          <w:lang w:val="en-US" w:eastAsia="zh-CN"/>
        </w:rPr>
        <w:t>遂溪县遂城街道遂海路123号遂溪县</w:t>
      </w:r>
      <w:r>
        <w:rPr>
          <w:rFonts w:hint="eastAsia" w:ascii="Times New Roman" w:hAnsi="Times New Roman" w:eastAsia="仿宋_GB2312"/>
          <w:sz w:val="32"/>
          <w:szCs w:val="32"/>
        </w:rPr>
        <w:t>人民检察院政治部</w:t>
      </w:r>
    </w:p>
    <w:p w14:paraId="2AA521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邮政编号：524</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00  　　</w:t>
      </w:r>
    </w:p>
    <w:p w14:paraId="2DFE16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电子邮箱：</w:t>
      </w:r>
      <w:r>
        <w:rPr>
          <w:rFonts w:hint="eastAsia" w:ascii="Times New Roman" w:hAnsi="Times New Roman" w:eastAsia="仿宋_GB2312"/>
          <w:sz w:val="32"/>
          <w:szCs w:val="32"/>
          <w:lang w:val="en-US" w:eastAsia="zh-CN"/>
        </w:rPr>
        <w:t>sxjczgk</w:t>
      </w:r>
      <w:r>
        <w:rPr>
          <w:rFonts w:hint="eastAsia" w:ascii="Times New Roman" w:hAnsi="Times New Roman" w:eastAsia="仿宋_GB2312"/>
          <w:sz w:val="32"/>
          <w:szCs w:val="32"/>
        </w:rPr>
        <w:t xml:space="preserve">@163.com  　　  </w:t>
      </w:r>
    </w:p>
    <w:p w14:paraId="309B86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rPr>
      </w:pPr>
    </w:p>
    <w:p w14:paraId="24CC62EA">
      <w:pPr>
        <w:keepNext w:val="0"/>
        <w:keepLines w:val="0"/>
        <w:pageBreakBefore w:val="0"/>
        <w:widowControl w:val="0"/>
        <w:kinsoku/>
        <w:wordWrap/>
        <w:overflowPunct/>
        <w:topLinePunct w:val="0"/>
        <w:autoSpaceDE/>
        <w:autoSpaceDN/>
        <w:bidi w:val="0"/>
        <w:adjustRightInd/>
        <w:snapToGrid/>
        <w:spacing w:line="500" w:lineRule="exact"/>
        <w:ind w:firstLine="5120" w:firstLineChars="16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遂溪县</w:t>
      </w:r>
      <w:r>
        <w:rPr>
          <w:rFonts w:hint="eastAsia" w:ascii="Times New Roman" w:hAnsi="Times New Roman" w:eastAsia="仿宋_GB2312"/>
          <w:sz w:val="32"/>
          <w:szCs w:val="32"/>
        </w:rPr>
        <w:t>人民检察院</w:t>
      </w:r>
    </w:p>
    <w:p w14:paraId="5527A8E0">
      <w:pPr>
        <w:keepNext w:val="0"/>
        <w:keepLines w:val="0"/>
        <w:pageBreakBefore w:val="0"/>
        <w:widowControl w:val="0"/>
        <w:kinsoku/>
        <w:wordWrap/>
        <w:overflowPunct/>
        <w:topLinePunct w:val="0"/>
        <w:autoSpaceDE/>
        <w:autoSpaceDN/>
        <w:bidi w:val="0"/>
        <w:adjustRightInd/>
        <w:snapToGrid/>
        <w:spacing w:line="500" w:lineRule="exact"/>
        <w:ind w:firstLine="5120" w:firstLineChars="1600"/>
        <w:jc w:val="left"/>
        <w:textAlignment w:val="auto"/>
        <w:rPr>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日</w:t>
      </w:r>
      <w: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579120</wp:posOffset>
                </wp:positionV>
                <wp:extent cx="5486400" cy="635"/>
                <wp:effectExtent l="0" t="28575" r="0" b="46990"/>
                <wp:wrapNone/>
                <wp:docPr id="3" name="Line 102"/>
                <wp:cNvGraphicFramePr/>
                <a:graphic xmlns:a="http://schemas.openxmlformats.org/drawingml/2006/main">
                  <a:graphicData uri="http://schemas.microsoft.com/office/word/2010/wordprocessingShape">
                    <wps:wsp>
                      <wps:cNvCnPr/>
                      <wps:spPr>
                        <a:xfrm>
                          <a:off x="0" y="0"/>
                          <a:ext cx="54864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Line 102" o:spid="_x0000_s1026" o:spt="20" style="position:absolute;left:0pt;margin-left:-1.15pt;margin-top:45.6pt;height:0.05pt;width:432pt;z-index:251661312;mso-width-relative:page;mso-height-relative:page;" filled="f" stroked="t" coordsize="21600,21600" o:gfxdata="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V/GeNQAAAAIAQAA&#10;DwAAAAAAAAABACAAAAAiAAAAZHJzL2Rvd25yZXYueG1sUEsBAhQAFAAAAAgAh07iQNvhESXkAQAA&#10;5AMAAA4AAAAAAAAAAQAgAAAAIwEAAGRycy9lMm9Eb2MueG1sUEsFBgAAAAAGAAYAWQEAAHkFAAAA&#10;AA==&#10;">
                <v:fill on="f" focussize="0,0"/>
                <v:stroke weight="4.5pt" color="#FF0000" linestyle="thickThin"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mE1OTRlOWJhMTcxOGQzZDAyYmRlYmEzZWQ3ODcifQ=="/>
  </w:docVars>
  <w:rsids>
    <w:rsidRoot w:val="00F04420"/>
    <w:rsid w:val="00007F7C"/>
    <w:rsid w:val="00024E01"/>
    <w:rsid w:val="0003558F"/>
    <w:rsid w:val="00081507"/>
    <w:rsid w:val="00095B94"/>
    <w:rsid w:val="000E25EE"/>
    <w:rsid w:val="00146E73"/>
    <w:rsid w:val="00190FCC"/>
    <w:rsid w:val="001A765A"/>
    <w:rsid w:val="001B7426"/>
    <w:rsid w:val="0022267A"/>
    <w:rsid w:val="00266F48"/>
    <w:rsid w:val="002B2E62"/>
    <w:rsid w:val="00325B9B"/>
    <w:rsid w:val="00354730"/>
    <w:rsid w:val="00375E70"/>
    <w:rsid w:val="004B143E"/>
    <w:rsid w:val="004D712A"/>
    <w:rsid w:val="0050685C"/>
    <w:rsid w:val="005124FB"/>
    <w:rsid w:val="005241E9"/>
    <w:rsid w:val="0052571E"/>
    <w:rsid w:val="0052782A"/>
    <w:rsid w:val="00534B1F"/>
    <w:rsid w:val="00554396"/>
    <w:rsid w:val="005626E8"/>
    <w:rsid w:val="006A50AE"/>
    <w:rsid w:val="006C6410"/>
    <w:rsid w:val="007A2ACC"/>
    <w:rsid w:val="007A7D7A"/>
    <w:rsid w:val="007F246B"/>
    <w:rsid w:val="00842EC0"/>
    <w:rsid w:val="00874E3B"/>
    <w:rsid w:val="008B41C6"/>
    <w:rsid w:val="008B584C"/>
    <w:rsid w:val="008C53BE"/>
    <w:rsid w:val="00911056"/>
    <w:rsid w:val="00913DA2"/>
    <w:rsid w:val="00A35D92"/>
    <w:rsid w:val="00A655EA"/>
    <w:rsid w:val="00B2201E"/>
    <w:rsid w:val="00BB5E09"/>
    <w:rsid w:val="00C255BC"/>
    <w:rsid w:val="00C52269"/>
    <w:rsid w:val="00C61712"/>
    <w:rsid w:val="00CD4B07"/>
    <w:rsid w:val="00CF0680"/>
    <w:rsid w:val="00CF34FF"/>
    <w:rsid w:val="00D178B1"/>
    <w:rsid w:val="00D2244B"/>
    <w:rsid w:val="00D22464"/>
    <w:rsid w:val="00D4003A"/>
    <w:rsid w:val="00DE7D0A"/>
    <w:rsid w:val="00E53854"/>
    <w:rsid w:val="00ED5C19"/>
    <w:rsid w:val="00F04420"/>
    <w:rsid w:val="00F16892"/>
    <w:rsid w:val="00F6172F"/>
    <w:rsid w:val="00F6568C"/>
    <w:rsid w:val="00FE7AB1"/>
    <w:rsid w:val="0143681C"/>
    <w:rsid w:val="01643590"/>
    <w:rsid w:val="076840DA"/>
    <w:rsid w:val="0B0C5659"/>
    <w:rsid w:val="15E93538"/>
    <w:rsid w:val="18537048"/>
    <w:rsid w:val="31497CB9"/>
    <w:rsid w:val="31D40A6C"/>
    <w:rsid w:val="3CC6162B"/>
    <w:rsid w:val="49BB393C"/>
    <w:rsid w:val="56846832"/>
    <w:rsid w:val="56CE4EB6"/>
    <w:rsid w:val="5E905916"/>
    <w:rsid w:val="5FA838AD"/>
    <w:rsid w:val="5FBA46DC"/>
    <w:rsid w:val="60932874"/>
    <w:rsid w:val="63E50B10"/>
    <w:rsid w:val="665A032D"/>
    <w:rsid w:val="6AB75F4E"/>
    <w:rsid w:val="791D7C9F"/>
    <w:rsid w:val="7CE0189A"/>
    <w:rsid w:val="7DEDAA1B"/>
    <w:rsid w:val="B5FFDEDA"/>
    <w:rsid w:val="EAF52E93"/>
    <w:rsid w:val="FDFBF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Date"/>
    <w:basedOn w:val="1"/>
    <w:next w:val="1"/>
    <w:link w:val="6"/>
    <w:semiHidden/>
    <w:unhideWhenUsed/>
    <w:qFormat/>
    <w:uiPriority w:val="99"/>
    <w:pPr>
      <w:ind w:left="100" w:leftChars="2500"/>
    </w:pPr>
  </w:style>
  <w:style w:type="character" w:customStyle="1" w:styleId="6">
    <w:name w:val="日期 Char"/>
    <w:basedOn w:val="5"/>
    <w:link w:val="3"/>
    <w:semiHidden/>
    <w:qFormat/>
    <w:uiPriority w:val="99"/>
  </w:style>
  <w:style w:type="paragraph" w:customStyle="1" w:styleId="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方正仿宋简体"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346</Words>
  <Characters>396</Characters>
  <Lines>2</Lines>
  <Paragraphs>1</Paragraphs>
  <TotalTime>7</TotalTime>
  <ScaleCrop>false</ScaleCrop>
  <LinksUpToDate>false</LinksUpToDate>
  <CharactersWithSpaces>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2020-11-25T18:35:00Z</dcterms:created>
  <dc:creator>Administrator</dc:creator>
  <cp:lastModifiedBy>Jin ying°</cp:lastModifiedBy>
  <cp:lastPrinted>2023-05-18T03:35:00Z</cp:lastPrinted>
  <dcterms:modified xsi:type="dcterms:W3CDTF">2025-06-11T09:19:25Z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CA60C1CF9E1EF452BC35486858C78852_43</vt:lpwstr>
  </property>
  <property fmtid="{D5CDD505-2E9C-101B-9397-08002B2CF9AE}" pid="4" name="KSOTemplateDocerSaveRecord">
    <vt:lpwstr>eyJoZGlkIjoiYjc5MzI3YjMxZDNlMTM5MjljNWZjZmFkYWJhNDhlMTEiLCJ1c2VySWQiOiIzMzgwNDg2MTkifQ==</vt:lpwstr>
  </property>
</Properties>
</file>